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75" w:rsidRPr="00772375" w:rsidRDefault="00772375" w:rsidP="00772375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8DAF00"/>
          <w:kern w:val="36"/>
          <w:sz w:val="27"/>
          <w:szCs w:val="27"/>
        </w:rPr>
      </w:pPr>
      <w:r w:rsidRPr="00772375">
        <w:rPr>
          <w:rFonts w:ascii="Georgia" w:eastAsia="Times New Roman" w:hAnsi="Georgia" w:cs="Times New Roman"/>
          <w:caps/>
          <w:color w:val="8DAF00"/>
          <w:kern w:val="36"/>
          <w:sz w:val="27"/>
          <w:szCs w:val="27"/>
        </w:rPr>
        <w:t>ИНСТРУКЦИЯ   ПО ТЕХНИКЕ БЕЗОПАСНОСТИ, ОХРАНЕ ЖИЗНИ И ЗДОРОВЬЯ ДЕТЕЙ   ПРИ ПРОВЕДЕНИИ ЗАНЯТИЙ И ДРУГИХ ВИДОВ ПЕДАГОГИЧЕСКОЙ ДЕЯТЕЛЬНОСТИ В ПОМЕЩЕНИИ ДОУ</w:t>
      </w:r>
    </w:p>
    <w:p w:rsidR="00772375" w:rsidRPr="00FE4AF6" w:rsidRDefault="00772375" w:rsidP="007723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требования безопасности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1.1. Педагог при проведении занятий и других видов педагогической деятельности должен знать и выполнять: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инструкцию по технике безопасности и охране жизни и здоровья детей при проведении занятий, во время игр, труда, развлечений и других видов педагогической деятельности в помещении детского сада;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санитарные нормы и правила содержания помещений дошкольного образовательного учреждения;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правила пожарной безопасности (знать план эвакуации воспитанников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инструкцию по оказанию первой доврачебной помощи пострадавшим.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1.3. При организации образовательного процесса следует оградить детей от воздействия следующих опасных и вредных факторов: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присутствие в группе постороннего длительного шума, громкой музыки, громкой речи и т. д. во время нахождения в группе воспитанников может стать причиной нарушения остроты слуха;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несоблюдение детьми правил безопасного поведения при перемещении из группы в спортивный, музыкальный зал или другое помещение детского сада,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собенно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при спуске или подъеме по лестнице – причина различных травм воспитанников.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1.4. Требования к оснащению помещений детского сада: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детских садах, размещенных в многоэтажных зданиях, балконы и лестницы должны иметь высокие перила с прямыми вертикальными, часто расставленными планками;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все открывающиеся окна должны открываться внутрь, закрепляться крючками;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двери не должны закрываться с помощью пружин;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внутренние двери в детском саду должны быть постоянно закрыты на запор, на недоступной ребенку высоте;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групповой комнате должна находиться медицинская аптечка с набором необходимых медикаментов и перевязочных сре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дств дл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оказания первой медицинской помощи;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инвентарь для труда должен располагаться в шкафах и на полках, высота которых не должна превышать уровня груди ребенка;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запрещается вбивать гвозди на уровне роста детей в помещении детского сада. Колышки на вешалке, должны быть деревянные;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запрещается создание игровых уголков, проведение учебного процесса и бытовой деятельности, оформление интерьеров помещений ДОУ в местах, где выявлены нарушения норм по охране труда, создающие угрозу жизни и здоровья работников или воспитанников.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1.5. Требования к содержанию в помещениях детского сада животных и растений: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допустимо содержание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группах больных, агрессивных и непредсказуемых в своем поведении животных, а также ядовитых и колючих растений;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прием животных осуществляется только с разрешения ветеринарного надзора;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аквариум, клетки с животными и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подставки для цветов в групповых комнатах должны быть устойчивые не выше 65–70 см от пола.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1.7. Требования к организации общественно-полезного труда детей: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 выполнении поручений, связанных с обязанностями дежурных по уголку природы и столовой, дети могут посещать их только под наблюдением взрослого;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категорически запрещается привлекать детей к 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труду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представляющему опасность инфицирования: уборка санузлов, сбор грязного белья, бытовых отходов.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1.8. Правила обращения с ножницами: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пользоваться ножницами разрешается детям только под руководством воспитателя;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ножницы для самостоятельной работы воспитанников должны быть с закругленными концами;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пользование детям даются исправные и безопасные предметы с хорошо закрепленными рукоятками.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1.9. В детском саду в процессе занятий и других видов детской деятельности необходимо организовать обучение воспитанников правилам безопасного поведения в быту, на улице и в самом учреждении.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1.10.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Сопровождать детей 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должны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менее 2 взрослых.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1.11. Необходимо помнить, что в соответствии с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СанПином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домашние задания воспитанникам ДОУ задавать нельзя.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1.12. О каждом несчастном случае или плохом самочувствии воспитанника педагог обязан немедленно сообщить заведующему ДОУ, старшей медицинской сестре, оказать первую доврачебную помощь.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1.13. Воспитатель обязан иметь адреса детей, сведения о месте работы родителей, контактные телефоны родителей и близких родственников.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1.14.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1.15.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</w:rPr>
        <w:t>2. Требования безопасности перед началом работы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2.1. Перед началом работы необходимо включить в помещениях освещение и убедиться в исправной работе светильников. Наименьшая освещенность должна составлять: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групповой комнате – не менее 200 лк / 13 Вт / кв. м / при люминесцентных лампах и лампах накаливания – не менее 100 лк / 32 Вт / кв. м /;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помещении для обучения 6-летних детей – не менее 300 лк / 20 Вт / кв. м / при люминесцентных лампах и лампах накаливания – не менее 750 лк / 48 Вт / кв. м /;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спальном помещении – не менее 75 лк / 5 Вт / кв. м / при люминесцентных лампах и лампах накаливания – не менее 30 лк / 9,б Вт / кв. м /.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электророзетки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фальшвилками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 корпуса и крышки выключателей и розеток не должны иметь трещин и сколов, а также оголенных контактов.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2.3. Обязательно проверить правильность расстановки детской мебели в групповой комнате: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- 4-х местные столы должны быть установлены не более чем в два ряда, 2-х местные столы не боле чем в три ряда;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расстояние между рядами столов – не менее 0,5 м;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расстояние первого ряда столов от наружной стены – не менее 1 м.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2.5. Убедиться в том, что температура воздуха в помещениях соответствует установленным санитарным нормам.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2.6. Убедиться в том, что все картины, стационарное детское оборудование закреплено во избежание его падения и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травмирования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взрослых и воспитанников (к потолку, стене или полу).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взрыв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другой безопасности.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°С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 музыкальном зале не ниже +16 °С, в спальной не ниже +19 °С, в туалетной не ниже +20 °С.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2.9. Приобретенные игрушки (за исключением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мягконабивных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перед внесением в группу моют в течение 15 мин проточной водой при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37 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мылом и затем высушивают на воздухе.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2.10. Проверить списочный состав детей, включив новеньких, соответствие полотенец для рук и ног количеству присутствующих детей; наличие индивидуальных расчесок, стаканчиков для полоскания рта и др.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</w:rPr>
        <w:t>3. Требования безопасности во время проведения разных видов педагогической деятельности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3.1. Обеспечить безопасное проведение для жизни и здоровья детей разных видов коррекционно-педагогической деятельности.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 Рассаживать воспитанников за столы в соответствии с ростовыми показателями. Мебель должна быть промаркирована.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3.3. Отводить места воспитанникам: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 значительным снижением слуха – за первыми, вторыми столами (рядами стульев);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 пониженной остротой зрения – у окон за первыми столами, свет должен падать с левой стороны;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электробезопасности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электрогирляндам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др.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3.9. Длительность просмотра диафильмов должна составлять не более 15 мин.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3.11. Количество учебных занятий в группах в неделю, с учетом их коррекционной направленности, должно быть не более: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группах раннего возраста – 11;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младших, средних – 15;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старших – 17;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подготовительные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школе – 19.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Продолжительность 1 занятия в группах должна составлять: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младших – 10–15 мин;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средних – 20 мин;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старших – 20–25 мин;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подготовительных к школе – 25–30 мин.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10–12 мин.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3.12.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Несоблюдение гигиенических требований к режиму дня и учебной нагрузке может привести не только к появлению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психоэмоциональных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срывов, потере мотивации к обучению, но и ранним расстройствам здоровья детей.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3.13. Необходимо исключить ситуации </w:t>
      </w:r>
      <w:proofErr w:type="spell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травмирования</w:t>
      </w:r>
      <w:proofErr w:type="spell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3.14. Требования к организации питания: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подавать пищу из кухни нужно в то время, когда в коридорах и на лестницах нет детей;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во время раздачи пищи не допускать игр с детьми около обеденных столов;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запрещается приносить в групповые комнаты кипяток;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температура горячей пищи при выдаче не должна превышать 70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°С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во время приема пищи необходимо следить за правильным использованием воспитанниками столовых приборов;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во избежание травм столовая и чайная посуда не должна иметь трещин и сколов;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запрещается приносить в детский сад продукты питания из дома, для угощения детей.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3.15. При плохом самочувствии воспитанника или при получении травмы воспитатель обязан сразу сообщить об этом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3.17. Обувь и одежда детей должны быть удобны для игр и занятий. Обувь должна иметь нескользкую подошву, небольшой каблук, задник, плотно сидеть на ноге. 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допустимо использовать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булавки, броши, детям нельзя носить серьги. Запрещается ходить по влажному полу.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3.18. Вечером воспитатель обязан передать ребенка матери или другому лицу, пришедшему за ним. Необходимо заранее договориться с родителями относительно тех лиц, которым они доверяют забирать ребенка из ДОУ.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3.19. Запрещается отдавать детей: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лицам моложе 16 лет. Если родители настаивают на том, чтобы детей забирали лица моложе 16 лет, то необходимо взять с родителей расписку об этом разрешении и отдать ее на хранение заведующему детским садом;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</w:rPr>
        <w:t>4. Требования безопасности в чрезвычайных ситуациях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4.1. При возникновении пожара необходимо: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сообщить о пожаре заведующему;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вызвать пожарную часть;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 необходимости и возможности отключить электроэнергию;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приступить к тушению очага возгорания с помощью первичных средств пожаротушения.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4.2. При получении травмы ребенком необходимо: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поддерживать основные жизненные функции пострадавшего ребенка до прибытия медицинского работника;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сообщить об этом администрации учреждения, старшей медицинской сестре, родителям, при необходимости отправить пострадавшего в ближайшее лечебное учреждение.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4.3. При возникновении непредвиденных ситуаций следует: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обеспечить безопасность детей;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сообщить администрации о случившемся, при необходимости успеть оказать первую помощь при несчастном случае;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 необходимости сообщить в службы спасения.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4.5</w:t>
      </w:r>
      <w:proofErr w:type="gramStart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</w:t>
      </w:r>
      <w:proofErr w:type="gramEnd"/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4.6.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</w:rPr>
        <w:t>5. Требования безопасности по окончании работы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5.2. Следует привести в порядок свое рабочее место и рабочие места воспитанников.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5.3. Выключить демонстрационные, электрические приборы, ТСО.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5.4. Убрать документацию, пособия, оборудование, использованное на занятии в специально предназначенные места.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5.5. Привести в порядок помещение (убрать игрушки, пособия, проверить расстановку мебели, размещение детских вещей).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E4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5.7. Проветрить помещение. Закрыть окна, фрамуги, замкнуть двери эвакуационных выходов, выключить свет, закрыть входные двери.</w:t>
      </w:r>
    </w:p>
    <w:p w:rsidR="00772375" w:rsidRPr="00FE4AF6" w:rsidRDefault="00772375" w:rsidP="00FE4A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55AED" w:rsidRPr="00FE4AF6" w:rsidRDefault="00D55AED" w:rsidP="00FE4AF6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55AED" w:rsidRPr="00FE4AF6" w:rsidSect="003D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B216D"/>
    <w:multiLevelType w:val="multilevel"/>
    <w:tmpl w:val="2B6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375"/>
    <w:rsid w:val="003D6005"/>
    <w:rsid w:val="00772375"/>
    <w:rsid w:val="00D55AED"/>
    <w:rsid w:val="00FE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05"/>
  </w:style>
  <w:style w:type="paragraph" w:styleId="1">
    <w:name w:val="heading 1"/>
    <w:basedOn w:val="a"/>
    <w:link w:val="10"/>
    <w:uiPriority w:val="9"/>
    <w:qFormat/>
    <w:rsid w:val="00772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723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72375"/>
    <w:rPr>
      <w:b/>
      <w:bCs/>
    </w:rPr>
  </w:style>
  <w:style w:type="paragraph" w:styleId="a6">
    <w:name w:val="No Spacing"/>
    <w:uiPriority w:val="1"/>
    <w:qFormat/>
    <w:rsid w:val="00FE4A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65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54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2987</Words>
  <Characters>17030</Characters>
  <Application>Microsoft Office Word</Application>
  <DocSecurity>0</DocSecurity>
  <Lines>141</Lines>
  <Paragraphs>39</Paragraphs>
  <ScaleCrop>false</ScaleCrop>
  <Company>Microsoft</Company>
  <LinksUpToDate>false</LinksUpToDate>
  <CharactersWithSpaces>19978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2019-03-12T09:57:00Z</dcterms:created>
  <dcterms:modified xsi:type="dcterms:W3CDTF">2020-12-03T06:36:00Z</dcterms:modified>
</cp:coreProperties>
</file>